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E08" w:rsidRDefault="00906E1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F61E08" w:rsidRDefault="00F61E08">
      <w:pPr>
        <w:spacing w:line="370" w:lineRule="exact"/>
        <w:rPr>
          <w:sz w:val="24"/>
          <w:szCs w:val="24"/>
        </w:rPr>
      </w:pPr>
    </w:p>
    <w:p w:rsidR="00F61E08" w:rsidRDefault="00906E1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Буденного, д. 5</w:t>
      </w:r>
    </w:p>
    <w:p w:rsidR="00F61E08" w:rsidRDefault="00F61E08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F61E08" w:rsidTr="00906E18">
        <w:trPr>
          <w:trHeight w:val="446"/>
        </w:trPr>
        <w:tc>
          <w:tcPr>
            <w:tcW w:w="820" w:type="dxa"/>
            <w:vAlign w:val="bottom"/>
          </w:tcPr>
          <w:p w:rsidR="00F61E08" w:rsidRDefault="00F61E08" w:rsidP="00906E1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F61E08" w:rsidRDefault="00906E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vAlign w:val="bottom"/>
          </w:tcPr>
          <w:p w:rsidR="00F61E08" w:rsidRDefault="00F61E08"/>
        </w:tc>
        <w:tc>
          <w:tcPr>
            <w:tcW w:w="6780" w:type="dxa"/>
            <w:gridSpan w:val="3"/>
            <w:vAlign w:val="bottom"/>
          </w:tcPr>
          <w:p w:rsidR="00F61E08" w:rsidRDefault="00906E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товариществом, кооперативом смет доходов и расходов </w:t>
            </w:r>
            <w:r>
              <w:rPr>
                <w:rFonts w:eastAsia="Times New Roman"/>
                <w:sz w:val="20"/>
                <w:szCs w:val="20"/>
              </w:rPr>
              <w:t>за год</w:t>
            </w:r>
          </w:p>
        </w:tc>
        <w:tc>
          <w:tcPr>
            <w:tcW w:w="3520" w:type="dxa"/>
            <w:vAlign w:val="bottom"/>
          </w:tcPr>
          <w:p w:rsidR="00F61E08" w:rsidRDefault="00F61E08"/>
        </w:tc>
        <w:tc>
          <w:tcPr>
            <w:tcW w:w="40" w:type="dxa"/>
            <w:vAlign w:val="bottom"/>
          </w:tcPr>
          <w:p w:rsidR="00F61E08" w:rsidRDefault="00F61E08"/>
        </w:tc>
      </w:tr>
      <w:tr w:rsidR="00F61E08" w:rsidTr="00906E18">
        <w:trPr>
          <w:trHeight w:val="234"/>
        </w:trPr>
        <w:tc>
          <w:tcPr>
            <w:tcW w:w="82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40" w:type="dxa"/>
            <w:vAlign w:val="bottom"/>
          </w:tcPr>
          <w:p w:rsidR="00F61E08" w:rsidRDefault="00F61E08"/>
        </w:tc>
      </w:tr>
      <w:tr w:rsidR="00F61E08" w:rsidTr="00906E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28.02.2018 в 10:18</w:t>
            </w:r>
          </w:p>
        </w:tc>
        <w:tc>
          <w:tcPr>
            <w:tcW w:w="40" w:type="dxa"/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</w:tr>
      <w:tr w:rsidR="00F61E08" w:rsidTr="00906E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40" w:type="dxa"/>
            <w:vAlign w:val="bottom"/>
          </w:tcPr>
          <w:p w:rsidR="00F61E08" w:rsidRDefault="00F61E08"/>
        </w:tc>
      </w:tr>
      <w:tr w:rsidR="00F61E08" w:rsidTr="00906E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</w:tbl>
    <w:p w:rsidR="00F61E08" w:rsidRDefault="00F61E08">
      <w:pPr>
        <w:spacing w:line="226" w:lineRule="exact"/>
        <w:rPr>
          <w:sz w:val="20"/>
          <w:szCs w:val="20"/>
        </w:rPr>
      </w:pPr>
    </w:p>
    <w:p w:rsidR="00F61E08" w:rsidRDefault="00906E18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rPr>
          <w:rFonts w:eastAsia="Times New Roman"/>
          <w:sz w:val="20"/>
          <w:szCs w:val="20"/>
        </w:rPr>
        <w:t>многоквартирном доме</w:t>
      </w:r>
    </w:p>
    <w:p w:rsidR="00F61E08" w:rsidRDefault="00F61E08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61E08" w:rsidTr="00906E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424326.07</w:t>
            </w:r>
          </w:p>
        </w:tc>
      </w:tr>
      <w:tr w:rsidR="00F61E08" w:rsidTr="00906E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2140912.60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1153468.92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612478.98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374964.69</w:t>
            </w:r>
          </w:p>
        </w:tc>
      </w:tr>
      <w:tr w:rsidR="00F61E08" w:rsidTr="00906E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2139962.62</w:t>
            </w:r>
          </w:p>
        </w:tc>
      </w:tr>
      <w:tr w:rsidR="00F61E08" w:rsidTr="00906E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2076032.27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19340.21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использования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44590.14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2139962.62</w:t>
            </w:r>
          </w:p>
        </w:tc>
      </w:tr>
      <w:tr w:rsidR="00F61E08" w:rsidTr="00906E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489206.40</w:t>
            </w:r>
          </w:p>
        </w:tc>
      </w:tr>
      <w:tr w:rsidR="00F61E08" w:rsidTr="00906E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446"/>
        </w:trPr>
        <w:tc>
          <w:tcPr>
            <w:tcW w:w="82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61E08" w:rsidRDefault="00906E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vAlign w:val="bottom"/>
          </w:tcPr>
          <w:p w:rsidR="00F61E08" w:rsidRDefault="00F61E08"/>
        </w:tc>
        <w:tc>
          <w:tcPr>
            <w:tcW w:w="3880" w:type="dxa"/>
            <w:gridSpan w:val="3"/>
            <w:vAlign w:val="bottom"/>
          </w:tcPr>
          <w:p w:rsidR="00F61E08" w:rsidRDefault="00906E1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61E08" w:rsidRDefault="00F61E08"/>
        </w:tc>
        <w:tc>
          <w:tcPr>
            <w:tcW w:w="3520" w:type="dxa"/>
            <w:vAlign w:val="bottom"/>
          </w:tcPr>
          <w:p w:rsidR="00F61E08" w:rsidRDefault="00F61E08"/>
        </w:tc>
      </w:tr>
      <w:tr w:rsidR="00F61E08" w:rsidTr="00906E18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</w:tr>
      <w:tr w:rsidR="00F61E08" w:rsidTr="00906E1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электроэнергии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103965.48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 w:rsidTr="00906E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местах </w:t>
            </w:r>
            <w:r>
              <w:rPr>
                <w:rFonts w:eastAsia="Times New Roman"/>
                <w:sz w:val="20"/>
                <w:szCs w:val="20"/>
              </w:rPr>
              <w:t>общего пользования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 w:rsidTr="00906E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0.95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F61E08" w:rsidTr="00906E1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167139.69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 w:rsidTr="00906E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 w:rsidTr="00906E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F61E08" w:rsidTr="00906E1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F61E08" w:rsidTr="00906E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133402.57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 w:rsidTr="00906E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дизинфекция</w:t>
            </w:r>
          </w:p>
        </w:tc>
      </w:tr>
      <w:tr w:rsidR="00F61E08" w:rsidTr="00906E1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</w:t>
            </w: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 w:rsidTr="00906E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1.21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</w:tbl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30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61E08" w:rsidTr="00906E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предназначенными </w:t>
            </w:r>
            <w:r>
              <w:rPr>
                <w:rFonts w:eastAsia="Times New Roman"/>
                <w:sz w:val="20"/>
                <w:szCs w:val="20"/>
              </w:rPr>
              <w:t>для обслуживания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F61E08" w:rsidTr="00906E1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244571.37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 w:rsidTr="00906E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</w:t>
            </w:r>
            <w:r>
              <w:rPr>
                <w:rFonts w:eastAsia="Times New Roman"/>
                <w:sz w:val="20"/>
                <w:szCs w:val="20"/>
              </w:rPr>
              <w:t xml:space="preserve"> посыпка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F61E08" w:rsidTr="00906E1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F61E08" w:rsidTr="00906E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 w:rsidTr="00906E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2.22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F61E08" w:rsidTr="00906E1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9014.00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 w:rsidTr="00906E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61E08" w:rsidTr="00906E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 w:rsidTr="00906E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 w:rsidTr="00906E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 w:rsidTr="00906E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0.08</w:t>
            </w:r>
          </w:p>
        </w:tc>
      </w:tr>
      <w:tr w:rsidR="00F61E08" w:rsidTr="00906E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 w:rsidTr="00906E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</w:tbl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61" w:lineRule="exact"/>
        <w:rPr>
          <w:sz w:val="20"/>
          <w:szCs w:val="20"/>
        </w:rPr>
      </w:pPr>
    </w:p>
    <w:p w:rsidR="00F61E08" w:rsidRDefault="00F61E08">
      <w:pPr>
        <w:sectPr w:rsidR="00F61E0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61E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F61E0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F61E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46091.98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обслуживание. </w:t>
            </w:r>
            <w:r>
              <w:rPr>
                <w:rFonts w:eastAsia="Times New Roman"/>
                <w:sz w:val="20"/>
                <w:szCs w:val="20"/>
              </w:rPr>
              <w:t>Устранение аварийных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F61E0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0.42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F61E0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F61E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472811.92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</w:t>
            </w:r>
            <w:r>
              <w:rPr>
                <w:rFonts w:eastAsia="Times New Roman"/>
                <w:sz w:val="20"/>
                <w:szCs w:val="20"/>
              </w:rPr>
              <w:t xml:space="preserve"> лифтов и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</w:t>
            </w: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19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</w:tr>
    </w:tbl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66" w:lineRule="exact"/>
        <w:rPr>
          <w:sz w:val="20"/>
          <w:szCs w:val="20"/>
        </w:rPr>
      </w:pPr>
    </w:p>
    <w:p w:rsidR="00F61E08" w:rsidRDefault="00F61E08">
      <w:pPr>
        <w:sectPr w:rsidR="00F61E0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61E0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F61E0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61E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300974.44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Промывка и опрессовка системы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Услуги по </w:t>
            </w:r>
            <w:r>
              <w:rPr>
                <w:rFonts w:eastAsia="Times New Roman"/>
                <w:sz w:val="20"/>
                <w:szCs w:val="20"/>
              </w:rPr>
              <w:t>утилизации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0.003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8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</w:tr>
    </w:tbl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66" w:lineRule="exact"/>
        <w:rPr>
          <w:sz w:val="20"/>
          <w:szCs w:val="20"/>
        </w:rPr>
      </w:pPr>
    </w:p>
    <w:p w:rsidR="00F61E08" w:rsidRDefault="00F61E08">
      <w:pPr>
        <w:sectPr w:rsidR="00F61E0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61E0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61E0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F61E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</w:t>
            </w:r>
            <w:r>
              <w:rPr>
                <w:rFonts w:eastAsia="Times New Roman"/>
                <w:sz w:val="20"/>
                <w:szCs w:val="20"/>
              </w:rPr>
              <w:t xml:space="preserve">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2.71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и ремонту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F61E0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249416.36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1.44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согласно перечню </w:t>
            </w: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61E0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F61E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0.83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</w:tbl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321" w:lineRule="exact"/>
        <w:rPr>
          <w:sz w:val="20"/>
          <w:szCs w:val="20"/>
        </w:rPr>
      </w:pPr>
    </w:p>
    <w:p w:rsidR="00F61E08" w:rsidRDefault="00F61E08">
      <w:pPr>
        <w:sectPr w:rsidR="00F61E0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61E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F61E0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F61E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66701.28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ящиков, обметание пыли с </w:t>
            </w:r>
            <w:r>
              <w:rPr>
                <w:rFonts w:eastAsia="Times New Roman"/>
                <w:sz w:val="20"/>
                <w:szCs w:val="20"/>
              </w:rPr>
              <w:t>потолков и</w:t>
            </w:r>
          </w:p>
        </w:tc>
      </w:tr>
      <w:tr w:rsidR="00F61E0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F61E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0.61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F61E0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425482.67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1"/>
                <w:szCs w:val="11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2.99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F61E0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61E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3"/>
                <w:szCs w:val="3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0.88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</w:tbl>
    <w:p w:rsidR="00F61E08" w:rsidRDefault="00F61E08">
      <w:pPr>
        <w:spacing w:line="226" w:lineRule="exact"/>
        <w:rPr>
          <w:sz w:val="20"/>
          <w:szCs w:val="20"/>
        </w:rPr>
      </w:pPr>
    </w:p>
    <w:p w:rsidR="00F61E08" w:rsidRDefault="00906E1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претензий по </w:t>
      </w:r>
      <w:r>
        <w:rPr>
          <w:rFonts w:eastAsia="Times New Roman"/>
          <w:sz w:val="20"/>
          <w:szCs w:val="20"/>
        </w:rPr>
        <w:t>качеству выполненных работ (оказанных услуг)</w:t>
      </w: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25" w:lineRule="exact"/>
        <w:rPr>
          <w:sz w:val="20"/>
          <w:szCs w:val="20"/>
        </w:rPr>
      </w:pPr>
    </w:p>
    <w:p w:rsidR="00F61E08" w:rsidRDefault="00F61E08">
      <w:pPr>
        <w:sectPr w:rsidR="00F61E0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61E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ind w:left="80"/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r>
              <w:t>0</w:t>
            </w:r>
          </w:p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ind w:left="80"/>
              <w:rPr>
                <w:sz w:val="20"/>
                <w:szCs w:val="20"/>
              </w:rPr>
            </w:pP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ind w:left="80"/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r>
              <w:t>0</w:t>
            </w:r>
          </w:p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476"/>
        </w:trPr>
        <w:tc>
          <w:tcPr>
            <w:tcW w:w="82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61E08" w:rsidRDefault="00906E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предоставленным коммунальным </w:t>
            </w:r>
            <w:r>
              <w:rPr>
                <w:rFonts w:eastAsia="Times New Roman"/>
                <w:sz w:val="20"/>
                <w:szCs w:val="20"/>
              </w:rPr>
              <w:t>услугам</w:t>
            </w:r>
          </w:p>
        </w:tc>
        <w:tc>
          <w:tcPr>
            <w:tcW w:w="352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</w:tr>
      <w:tr w:rsidR="00F61E0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</w:tr>
    </w:tbl>
    <w:p w:rsidR="00F61E08" w:rsidRDefault="00F61E08">
      <w:pPr>
        <w:spacing w:line="226" w:lineRule="exact"/>
        <w:rPr>
          <w:sz w:val="20"/>
          <w:szCs w:val="20"/>
        </w:rPr>
      </w:pPr>
    </w:p>
    <w:p w:rsidR="00F61E08" w:rsidRDefault="00906E1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F61E08" w:rsidRDefault="00F61E0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61E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</w:tr>
      <w:tr w:rsidR="00F61E08">
        <w:trPr>
          <w:trHeight w:val="196"/>
        </w:trPr>
        <w:tc>
          <w:tcPr>
            <w:tcW w:w="820" w:type="dxa"/>
            <w:vAlign w:val="bottom"/>
          </w:tcPr>
          <w:p w:rsidR="00F61E08" w:rsidRDefault="00F61E0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F61E08" w:rsidRDefault="00906E1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F61E08" w:rsidRDefault="00906E18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F61E08">
        <w:trPr>
          <w:trHeight w:val="260"/>
        </w:trPr>
        <w:tc>
          <w:tcPr>
            <w:tcW w:w="820" w:type="dxa"/>
            <w:vAlign w:val="bottom"/>
          </w:tcPr>
          <w:p w:rsidR="00F61E08" w:rsidRDefault="00F61E08"/>
        </w:tc>
        <w:tc>
          <w:tcPr>
            <w:tcW w:w="10300" w:type="dxa"/>
            <w:gridSpan w:val="4"/>
            <w:vAlign w:val="bottom"/>
          </w:tcPr>
          <w:p w:rsidR="00F61E08" w:rsidRDefault="00906E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исполнителем коммунальной услуги для потребителей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доме.</w:t>
            </w:r>
          </w:p>
        </w:tc>
      </w:tr>
      <w:tr w:rsidR="00F61E08">
        <w:trPr>
          <w:trHeight w:val="460"/>
        </w:trPr>
        <w:tc>
          <w:tcPr>
            <w:tcW w:w="82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61E08" w:rsidRDefault="00906E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61E0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</w:tbl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21" w:lineRule="exact"/>
        <w:rPr>
          <w:sz w:val="20"/>
          <w:szCs w:val="20"/>
        </w:rPr>
      </w:pPr>
    </w:p>
    <w:p w:rsidR="00F61E08" w:rsidRDefault="00F61E08">
      <w:pPr>
        <w:sectPr w:rsidR="00F61E0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61E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476"/>
        </w:trPr>
        <w:tc>
          <w:tcPr>
            <w:tcW w:w="820" w:type="dxa"/>
            <w:vAlign w:val="bottom"/>
          </w:tcPr>
          <w:p w:rsidR="00F61E08" w:rsidRDefault="00F61E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61E08" w:rsidRDefault="00906E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r>
              <w:rPr>
                <w:rFonts w:eastAsia="Times New Roman"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F61E0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61E08" w:rsidRDefault="00F61E08">
            <w:pPr>
              <w:rPr>
                <w:sz w:val="19"/>
                <w:szCs w:val="19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16"/>
                <w:szCs w:val="1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6"/>
                <w:szCs w:val="6"/>
              </w:rPr>
            </w:pPr>
          </w:p>
        </w:tc>
      </w:tr>
      <w:tr w:rsidR="00F61E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906E1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1E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20"/>
                <w:szCs w:val="20"/>
              </w:rPr>
            </w:pPr>
          </w:p>
        </w:tc>
      </w:tr>
      <w:tr w:rsidR="00F61E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61E08" w:rsidRDefault="00906E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61E08" w:rsidRDefault="00F61E08"/>
        </w:tc>
      </w:tr>
      <w:tr w:rsidR="00F61E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E08" w:rsidRDefault="00F61E08">
            <w:pPr>
              <w:rPr>
                <w:sz w:val="9"/>
                <w:szCs w:val="9"/>
              </w:rPr>
            </w:pPr>
          </w:p>
        </w:tc>
      </w:tr>
    </w:tbl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200" w:lineRule="exact"/>
        <w:rPr>
          <w:sz w:val="20"/>
          <w:szCs w:val="20"/>
        </w:rPr>
      </w:pPr>
    </w:p>
    <w:p w:rsidR="00F61E08" w:rsidRDefault="00F61E08">
      <w:pPr>
        <w:spacing w:line="301" w:lineRule="exact"/>
        <w:rPr>
          <w:sz w:val="20"/>
          <w:szCs w:val="20"/>
        </w:rPr>
      </w:pPr>
      <w:bookmarkStart w:id="0" w:name="_GoBack"/>
      <w:bookmarkEnd w:id="0"/>
    </w:p>
    <w:sectPr w:rsidR="00F61E08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E08"/>
    <w:rsid w:val="00906E18"/>
    <w:rsid w:val="00F6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93F"/>
  <w15:docId w15:val="{0C70EFE4-0BA9-48B6-AE52-05A06D4F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2018-04-25T10:18:00Z</dcterms:created>
  <dcterms:modified xsi:type="dcterms:W3CDTF">2018-04-25T09:15:00Z</dcterms:modified>
</cp:coreProperties>
</file>